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A1" w:rsidRPr="003200BF" w:rsidRDefault="00F117A1" w:rsidP="00F117A1">
      <w:pPr>
        <w:jc w:val="center"/>
        <w:rPr>
          <w:rFonts w:ascii="Sylfaen" w:hAnsi="Sylfaen"/>
          <w:b/>
          <w:color w:val="002060"/>
          <w:lang w:val="ka-GE"/>
        </w:rPr>
      </w:pPr>
      <w:r w:rsidRPr="009A5D2C">
        <w:rPr>
          <w:rFonts w:ascii="Sylfaen" w:hAnsi="Sylfaen"/>
          <w:b/>
          <w:color w:val="002060"/>
          <w:lang w:val="ka-GE"/>
        </w:rPr>
        <w:t>ტენდერი</w:t>
      </w:r>
      <w:r>
        <w:rPr>
          <w:rFonts w:ascii="Sylfaen" w:hAnsi="Sylfaen"/>
          <w:b/>
          <w:color w:val="002060"/>
          <w:lang w:val="ka-GE"/>
        </w:rPr>
        <w:t>:</w:t>
      </w:r>
      <w:r w:rsidRPr="009A5D2C">
        <w:rPr>
          <w:rFonts w:ascii="Sylfaen" w:hAnsi="Sylfaen"/>
          <w:b/>
          <w:color w:val="002060"/>
          <w:lang w:val="ka-GE"/>
        </w:rPr>
        <w:t xml:space="preserve"> </w:t>
      </w:r>
      <w:r>
        <w:rPr>
          <w:rFonts w:ascii="Sylfaen" w:hAnsi="Sylfaen"/>
          <w:b/>
          <w:color w:val="002060"/>
          <w:lang w:val="ka-GE"/>
        </w:rPr>
        <w:t>ვიდეორგოლის მომზადება</w:t>
      </w:r>
    </w:p>
    <w:p w:rsidR="00F117A1" w:rsidRDefault="00F117A1" w:rsidP="00F117A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 xml:space="preserve">არასამთავრობო ორგანიზაცია </w:t>
      </w:r>
      <w:r w:rsidRPr="00BA7F05">
        <w:rPr>
          <w:rFonts w:ascii="Sylfaen" w:hAnsi="Sylfaen" w:cs="Sylfaen"/>
          <w:b/>
          <w:lang w:val="ka-GE"/>
        </w:rPr>
        <w:t>„სიდა“/გლობალური შეთანხმების საქართველოს ქსელი</w:t>
      </w:r>
      <w:r w:rsidRPr="00E3370A">
        <w:rPr>
          <w:rFonts w:ascii="Sylfaen" w:hAnsi="Sylfaen" w:cs="Sylfaen"/>
          <w:lang w:val="ka-GE"/>
        </w:rPr>
        <w:t xml:space="preserve">  მიზნად</w:t>
      </w:r>
      <w:r w:rsidRPr="000D0F96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ისახავს </w:t>
      </w:r>
      <w:r w:rsidRPr="00552202">
        <w:rPr>
          <w:rFonts w:ascii="Sylfaen" w:hAnsi="Sylfaen" w:cs="Sylfaen"/>
          <w:lang w:val="ka-GE"/>
        </w:rPr>
        <w:t>მდგრადი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მიდგომების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სტიმულირებითა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და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ბიზნესის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ჩართულობით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პროგრესული</w:t>
      </w:r>
      <w:r w:rsidRPr="004477B9">
        <w:rPr>
          <w:rFonts w:ascii="Sylfaen" w:hAnsi="Sylfaen" w:cs="Sylfaen"/>
          <w:lang w:val="ka-GE"/>
        </w:rPr>
        <w:t xml:space="preserve"> </w:t>
      </w:r>
      <w:r w:rsidR="00C24F13">
        <w:rPr>
          <w:rFonts w:ascii="Sylfaen" w:hAnsi="Sylfaen" w:cs="Sylfaen"/>
          <w:lang w:val="ka-GE"/>
        </w:rPr>
        <w:t>მომავლი</w:t>
      </w:r>
      <w:r w:rsidRPr="00552202">
        <w:rPr>
          <w:rFonts w:ascii="Sylfaen" w:hAnsi="Sylfaen" w:cs="Sylfaen"/>
          <w:lang w:val="ka-GE"/>
        </w:rPr>
        <w:t>ს შექმნა</w:t>
      </w:r>
      <w:r>
        <w:rPr>
          <w:rFonts w:ascii="Sylfaen" w:hAnsi="Sylfaen" w:cs="Sylfaen"/>
          <w:lang w:val="ka-GE"/>
        </w:rPr>
        <w:t>ს</w:t>
      </w:r>
      <w:r w:rsidRPr="00552202">
        <w:rPr>
          <w:rFonts w:ascii="Sylfaen" w:hAnsi="Sylfaen" w:cs="Sylfaen"/>
          <w:lang w:val="ka-GE"/>
        </w:rPr>
        <w:t>. საქართველოში, გაეროს გლობალური შეთანხმების ათი პრინციპის მხარდაჭერა</w:t>
      </w:r>
      <w:r>
        <w:rPr>
          <w:rFonts w:ascii="Sylfaen" w:hAnsi="Sylfaen" w:cs="Sylfaen"/>
          <w:lang w:val="ka-GE"/>
        </w:rPr>
        <w:t>ს</w:t>
      </w:r>
      <w:r w:rsidRPr="00552202">
        <w:rPr>
          <w:rFonts w:ascii="Sylfaen" w:hAnsi="Sylfaen" w:cs="Sylfaen"/>
          <w:lang w:val="ka-GE"/>
        </w:rPr>
        <w:t xml:space="preserve"> და მდგრადი განვითარების მიზნების განხორციელებაში წვლილის შეტანა</w:t>
      </w:r>
      <w:r>
        <w:rPr>
          <w:rFonts w:ascii="Sylfaen" w:hAnsi="Sylfaen" w:cs="Sylfaen"/>
          <w:lang w:val="ka-GE"/>
        </w:rPr>
        <w:t>ს</w:t>
      </w:r>
      <w:r w:rsidRPr="0055220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</w:p>
    <w:p w:rsidR="00F117A1" w:rsidRPr="004477B9" w:rsidRDefault="00F117A1" w:rsidP="00F117A1">
      <w:pPr>
        <w:jc w:val="both"/>
        <w:rPr>
          <w:rFonts w:ascii="Sylfaen" w:hAnsi="Sylfaen" w:cs="Sylfaen"/>
          <w:lang w:val="ka-GE"/>
        </w:rPr>
      </w:pPr>
      <w:r w:rsidRPr="004477B9">
        <w:rPr>
          <w:rFonts w:ascii="Sylfaen" w:hAnsi="Sylfaen" w:cs="Sylfaen"/>
          <w:lang w:val="ka-GE"/>
        </w:rPr>
        <w:t>„სიდა“ „სამოქალაქო საზოგადოების განვითარებისა და მოქალაქეების ჩართულობის“ პრ</w:t>
      </w:r>
      <w:r>
        <w:rPr>
          <w:rFonts w:ascii="Sylfaen" w:hAnsi="Sylfaen" w:cs="Sylfaen"/>
          <w:lang w:val="ka-GE"/>
        </w:rPr>
        <w:t>ოგრამის</w:t>
      </w:r>
      <w:r w:rsidRPr="004477B9">
        <w:rPr>
          <w:rFonts w:ascii="Sylfaen" w:hAnsi="Sylfaen" w:cs="Sylfaen"/>
          <w:lang w:val="ka-GE"/>
        </w:rPr>
        <w:t xml:space="preserve"> (ACCESS) მხარდაჭერით ახორციელებს პროექტს რომელიც მიზნად ისახავს კერძო სექტორისა და სამოქალაქო საზოგადოების დაკავშირებით</w:t>
      </w:r>
      <w:r>
        <w:rPr>
          <w:rFonts w:ascii="Sylfaen" w:hAnsi="Sylfaen" w:cs="Sylfaen"/>
          <w:lang w:val="ka-GE"/>
        </w:rPr>
        <w:t xml:space="preserve"> და </w:t>
      </w:r>
      <w:r w:rsidRPr="004477B9">
        <w:rPr>
          <w:rFonts w:ascii="Sylfaen" w:hAnsi="Sylfaen" w:cs="Sylfaen"/>
          <w:lang w:val="ka-GE"/>
        </w:rPr>
        <w:t>პარტნიორობის ხელშეწყობით არასამთავრობო ორგანიზაციების შესაძლებლობების გაზრდას და მათი მდგრადობის უზრუნვლყოფას.</w:t>
      </w:r>
    </w:p>
    <w:p w:rsidR="00F117A1" w:rsidRPr="003200BF" w:rsidRDefault="00F117A1" w:rsidP="00F117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აღნიშნული </w:t>
      </w:r>
      <w:r w:rsidRPr="009A5D2C">
        <w:rPr>
          <w:rFonts w:ascii="Sylfaen" w:hAnsi="Sylfaen"/>
          <w:lang w:val="ka-GE"/>
        </w:rPr>
        <w:t>პროექტის ფარგლებში</w:t>
      </w:r>
      <w:r>
        <w:rPr>
          <w:rFonts w:ascii="Sylfaen" w:hAnsi="Sylfaen"/>
          <w:lang w:val="ka-GE"/>
        </w:rPr>
        <w:t xml:space="preserve"> ხუთი ვიდეორგოლის მომზადებისათვის</w:t>
      </w:r>
      <w:r w:rsidRPr="009A5D2C">
        <w:rPr>
          <w:rFonts w:ascii="Sylfaen" w:hAnsi="Sylfaen"/>
          <w:lang w:val="ka-GE"/>
        </w:rPr>
        <w:t xml:space="preserve"> „სიდა“ </w:t>
      </w:r>
      <w:r>
        <w:rPr>
          <w:rFonts w:ascii="Sylfaen" w:hAnsi="Sylfaen"/>
          <w:lang w:val="ka-GE"/>
        </w:rPr>
        <w:t xml:space="preserve">იწვევს კომპანიებს ტენდერში მონაწილეობის მისაღებად.  </w:t>
      </w:r>
    </w:p>
    <w:p w:rsidR="00F117A1" w:rsidRPr="008B44E2" w:rsidRDefault="00F117A1" w:rsidP="00F117A1">
      <w:pPr>
        <w:jc w:val="both"/>
        <w:rPr>
          <w:rFonts w:ascii="Sylfaen" w:hAnsi="Sylfaen"/>
          <w:lang w:val="ka-GE"/>
        </w:rPr>
      </w:pPr>
      <w:r w:rsidRPr="008B44E2">
        <w:rPr>
          <w:rFonts w:ascii="Sylfaen" w:hAnsi="Sylfaen"/>
          <w:b/>
          <w:u w:val="double"/>
          <w:lang w:val="ka-GE"/>
        </w:rPr>
        <w:t xml:space="preserve">სამუშაოს  აღწერა: </w:t>
      </w:r>
    </w:p>
    <w:p w:rsidR="00F117A1" w:rsidRPr="003200BF" w:rsidRDefault="00F117A1" w:rsidP="00F117A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3200BF">
        <w:rPr>
          <w:rFonts w:ascii="Sylfaen" w:hAnsi="Sylfaen"/>
          <w:lang w:val="ka-GE"/>
        </w:rPr>
        <w:t>ხუთი ვიდეო</w:t>
      </w:r>
      <w:r>
        <w:rPr>
          <w:rFonts w:ascii="Sylfaen" w:hAnsi="Sylfaen"/>
          <w:lang w:val="ka-GE"/>
        </w:rPr>
        <w:t>რგოლი</w:t>
      </w:r>
      <w:r w:rsidRPr="003200BF">
        <w:rPr>
          <w:rFonts w:ascii="Sylfaen" w:hAnsi="Sylfaen"/>
          <w:lang w:val="ka-GE"/>
        </w:rPr>
        <w:t xml:space="preserve"> უნდა მომზადდეს ხუთი</w:t>
      </w:r>
      <w:r>
        <w:rPr>
          <w:rFonts w:ascii="Sylfaen" w:hAnsi="Sylfaen"/>
          <w:lang w:val="ka-GE"/>
        </w:rPr>
        <w:t xml:space="preserve"> ან მეტი</w:t>
      </w:r>
      <w:r w:rsidRPr="003200BF">
        <w:rPr>
          <w:rFonts w:ascii="Sylfaen" w:hAnsi="Sylfaen"/>
          <w:lang w:val="ka-GE"/>
        </w:rPr>
        <w:t xml:space="preserve"> ექსპერტის მონაწილეობით, რომლებიც ისაუბრებენ სამოქალაქო საზოგადოების ორგანიზაციებისა და კერძო სექტორის პარტნიორობის უპირატესობაზე და მის მნიშვნელობაზე</w:t>
      </w:r>
      <w:r>
        <w:rPr>
          <w:rFonts w:ascii="Sylfaen" w:hAnsi="Sylfaen"/>
          <w:lang w:val="ka-GE"/>
        </w:rPr>
        <w:t>;</w:t>
      </w:r>
    </w:p>
    <w:p w:rsidR="00F117A1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თითოეული ვიდეოს </w:t>
      </w:r>
      <w:r w:rsidRPr="003113FF">
        <w:rPr>
          <w:rFonts w:ascii="Sylfaen" w:hAnsi="Sylfaen" w:cs="Sylfaen"/>
          <w:lang w:val="ka-GE"/>
        </w:rPr>
        <w:t>ქრონომეტრაჟი</w:t>
      </w:r>
      <w:r>
        <w:rPr>
          <w:rFonts w:ascii="Sylfaen" w:hAnsi="Sylfaen" w:cs="Sylfaen"/>
          <w:lang w:val="ka-GE"/>
        </w:rPr>
        <w:t xml:space="preserve"> განსაზღვრულია</w:t>
      </w:r>
      <w:r w:rsidRPr="003113F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1 წუთამდე</w:t>
      </w:r>
      <w:r w:rsidRPr="003113FF">
        <w:rPr>
          <w:rFonts w:ascii="Sylfaen" w:hAnsi="Sylfaen" w:cs="Sylfaen"/>
          <w:lang w:val="ka-GE"/>
        </w:rPr>
        <w:t xml:space="preserve">; </w:t>
      </w:r>
    </w:p>
    <w:p w:rsidR="00F117A1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ვიდეორგოლებისთვის რესპონდენტებს განსაზღვრავს დამკვეთი თუმცა სცენარის შემუშავება უნდა მოხდეს კონტრატორის მიერ დამკვეთთან შეთანხმებით;</w:t>
      </w:r>
    </w:p>
    <w:p w:rsidR="00F117A1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კონტრაქტორი შეიმუშავებს ვიდეორგოლის სცენარს (შინაარსის, გადაღების, მუსიკალური გაფორმებისა და დიზაინის ჩათვლით), ასევე უზრუნველყოფს გამართულ და მაღალი დონის </w:t>
      </w:r>
      <w:r w:rsidRPr="000E017F">
        <w:rPr>
          <w:rFonts w:ascii="Sylfaen" w:hAnsi="Sylfaen" w:cs="Sylfaen"/>
          <w:lang w:val="ka-GE"/>
        </w:rPr>
        <w:t>გადაღების პროცეს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>, მონტაჟ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>, ფერთა კორექცია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>, მუსიკ</w:t>
      </w:r>
      <w:r>
        <w:rPr>
          <w:rFonts w:ascii="Sylfaen" w:hAnsi="Sylfaen" w:cs="Sylfaen"/>
          <w:lang w:val="ka-GE"/>
        </w:rPr>
        <w:t>ისა</w:t>
      </w:r>
      <w:r w:rsidRPr="000E017F">
        <w:rPr>
          <w:rFonts w:ascii="Sylfaen" w:hAnsi="Sylfaen" w:cs="Sylfaen"/>
          <w:lang w:val="ka-GE"/>
        </w:rPr>
        <w:t xml:space="preserve"> და ხმოვანი ეფექტები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 xml:space="preserve"> (კადრს გარეთ ხმა)</w:t>
      </w:r>
      <w:r>
        <w:rPr>
          <w:rFonts w:ascii="Sylfaen" w:hAnsi="Sylfaen" w:cs="Sylfaen"/>
          <w:lang w:val="ka-GE"/>
        </w:rPr>
        <w:t xml:space="preserve"> კორექციას.</w:t>
      </w:r>
    </w:p>
    <w:p w:rsidR="00F117A1" w:rsidRPr="000E017F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ინტერვიუსთან ერთად რგოლს გრაფიკული გაფორმება უნდა ჰქონდეს;</w:t>
      </w:r>
    </w:p>
    <w:p w:rsidR="00F117A1" w:rsidRPr="000E017F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color w:val="000000" w:themeColor="text1"/>
          <w:lang w:val="ka-GE"/>
        </w:rPr>
      </w:pPr>
      <w:r w:rsidRPr="000E017F">
        <w:rPr>
          <w:rFonts w:ascii="Sylfaen" w:hAnsi="Sylfaen" w:cs="Sylfaen"/>
          <w:color w:val="000000" w:themeColor="text1"/>
          <w:lang w:val="ka-GE"/>
        </w:rPr>
        <w:t>ვიდეორგოლი უნდა იყოს ქართულ ენაზე ინგლისურენოვანი სუბტიტრების გამოყენებით</w:t>
      </w:r>
      <w:r>
        <w:rPr>
          <w:rFonts w:ascii="Sylfaen" w:hAnsi="Sylfaen" w:cs="Sylfaen"/>
          <w:color w:val="000000" w:themeColor="text1"/>
          <w:lang w:val="ka-GE"/>
        </w:rPr>
        <w:t>.</w:t>
      </w:r>
    </w:p>
    <w:p w:rsidR="00F117A1" w:rsidRDefault="00F117A1" w:rsidP="00F117A1">
      <w:pPr>
        <w:tabs>
          <w:tab w:val="center" w:pos="4680"/>
        </w:tabs>
        <w:jc w:val="both"/>
        <w:rPr>
          <w:color w:val="000000" w:themeColor="text1"/>
          <w:lang w:val="ka-GE"/>
        </w:rPr>
      </w:pPr>
    </w:p>
    <w:p w:rsidR="00F117A1" w:rsidRPr="000E017F" w:rsidRDefault="00F117A1" w:rsidP="00F117A1">
      <w:pPr>
        <w:tabs>
          <w:tab w:val="center" w:pos="4680"/>
        </w:tabs>
        <w:jc w:val="both"/>
        <w:rPr>
          <w:rFonts w:ascii="Sylfaen" w:hAnsi="Sylfaen"/>
          <w:b/>
          <w:bCs/>
          <w:color w:val="000000" w:themeColor="text1"/>
          <w:lang w:val="ka-GE"/>
        </w:rPr>
      </w:pPr>
      <w:r w:rsidRPr="000E017F">
        <w:rPr>
          <w:rFonts w:ascii="Sylfaen" w:hAnsi="Sylfaen"/>
          <w:b/>
          <w:bCs/>
          <w:color w:val="000000" w:themeColor="text1"/>
          <w:lang w:val="ka-GE"/>
        </w:rPr>
        <w:t>შენიშვნა:</w:t>
      </w:r>
    </w:p>
    <w:p w:rsidR="00F117A1" w:rsidRPr="000E017F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color w:val="000000" w:themeColor="text1"/>
          <w:lang w:val="ka-GE"/>
        </w:rPr>
      </w:pPr>
      <w:r w:rsidRPr="000E017F">
        <w:rPr>
          <w:rFonts w:ascii="Sylfaen" w:hAnsi="Sylfaen" w:cs="Sylfaen"/>
          <w:color w:val="000000" w:themeColor="text1"/>
          <w:lang w:val="ka-GE"/>
        </w:rPr>
        <w:t>სამუშაო უნდა განხორციელდეს ხელშეკრულების დადებიდან 1 თვის ვადაში;</w:t>
      </w:r>
    </w:p>
    <w:p w:rsidR="00F117A1" w:rsidRPr="00A23CA1" w:rsidRDefault="00F117A1" w:rsidP="00F117A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ვიდეორგოლის გავრცელება შესაძლებელი უნდა იყოს, როგორც სოციალურ ქსელში, ისე სატელევიზიო სივრცეში. </w:t>
      </w:r>
    </w:p>
    <w:p w:rsidR="00F117A1" w:rsidRDefault="00F117A1" w:rsidP="00F117A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 w:cs="Sylfaen"/>
          <w:color w:val="141B3D"/>
          <w:sz w:val="20"/>
          <w:szCs w:val="20"/>
        </w:rPr>
      </w:pPr>
    </w:p>
    <w:p w:rsidR="00F117A1" w:rsidRDefault="00F117A1" w:rsidP="00F117A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141B3D"/>
          <w:sz w:val="20"/>
          <w:szCs w:val="20"/>
        </w:rPr>
      </w:pPr>
      <w:r w:rsidRPr="000629B3">
        <w:rPr>
          <w:rFonts w:ascii="Sylfaen" w:eastAsiaTheme="minorHAnsi" w:hAnsi="Sylfaen" w:cs="Sylfaen"/>
          <w:bCs/>
          <w:sz w:val="22"/>
          <w:szCs w:val="22"/>
          <w:u w:val="double"/>
          <w:lang w:val="ka-GE"/>
        </w:rPr>
        <w:t>ვ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იდეორგოლის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გადაღება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უნდა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მოხდეს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შემდეგი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ტექნიკური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მახასიათებლებით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>:</w:t>
      </w:r>
    </w:p>
    <w:p w:rsidR="00F117A1" w:rsidRDefault="00F117A1" w:rsidP="00F117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  <w:sz w:val="20"/>
          <w:szCs w:val="20"/>
        </w:rPr>
      </w:pPr>
    </w:p>
    <w:p w:rsidR="00F117A1" w:rsidRPr="00B9420E" w:rsidRDefault="00F117A1" w:rsidP="00F117A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Sylfaen" w:eastAsiaTheme="minorHAnsi" w:hAnsi="Sylfaen" w:cs="Calibri"/>
          <w:sz w:val="22"/>
          <w:szCs w:val="22"/>
          <w:lang w:val="ka-GE"/>
        </w:rPr>
      </w:pPr>
      <w:r w:rsidRPr="000629B3">
        <w:rPr>
          <w:rFonts w:ascii="Sylfaen" w:eastAsiaTheme="minorHAnsi" w:hAnsi="Sylfaen" w:cs="Calibri"/>
          <w:sz w:val="22"/>
          <w:szCs w:val="22"/>
          <w:lang w:val="ka-GE"/>
        </w:rPr>
        <w:t xml:space="preserve">ფორმატი </w:t>
      </w:r>
      <w:r>
        <w:rPr>
          <w:rFonts w:ascii="Sylfaen" w:eastAsiaTheme="minorHAnsi" w:hAnsi="Sylfaen" w:cs="Calibri"/>
          <w:sz w:val="22"/>
          <w:szCs w:val="22"/>
          <w:lang w:val="ka-GE"/>
        </w:rPr>
        <w:t xml:space="preserve">FULLHD (1920x1080). </w:t>
      </w:r>
      <w:r w:rsidRPr="000629B3">
        <w:rPr>
          <w:rFonts w:ascii="Sylfaen" w:eastAsiaTheme="minorHAnsi" w:hAnsi="Sylfaen" w:cs="Calibri"/>
          <w:sz w:val="22"/>
          <w:szCs w:val="22"/>
          <w:lang w:val="ka-GE"/>
        </w:rPr>
        <w:t>ვიდეორგოლის მონტაჟი უნდა მოხდეს უახლესი პროგრამებით</w:t>
      </w:r>
      <w:r>
        <w:rPr>
          <w:rFonts w:ascii="Sylfaen" w:eastAsiaTheme="minorHAnsi" w:hAnsi="Sylfaen" w:cs="Calibri"/>
          <w:sz w:val="22"/>
          <w:szCs w:val="22"/>
          <w:lang w:val="ka-GE"/>
        </w:rPr>
        <w:t xml:space="preserve">. </w:t>
      </w:r>
    </w:p>
    <w:p w:rsidR="00F117A1" w:rsidRPr="00B34A78" w:rsidRDefault="00F117A1" w:rsidP="00F117A1">
      <w:pPr>
        <w:jc w:val="both"/>
        <w:rPr>
          <w:rFonts w:ascii="Sylfaen" w:hAnsi="Sylfaen"/>
          <w:b/>
          <w:u w:val="double"/>
          <w:lang w:val="ka-GE"/>
        </w:rPr>
      </w:pPr>
      <w:r>
        <w:rPr>
          <w:rFonts w:ascii="Sylfaen" w:hAnsi="Sylfaen" w:cs="Sylfaen"/>
          <w:b/>
          <w:u w:val="double"/>
          <w:lang w:val="ka-GE"/>
        </w:rPr>
        <w:lastRenderedPageBreak/>
        <w:t>ტენდერში</w:t>
      </w:r>
      <w:r w:rsidRPr="00B34A78">
        <w:rPr>
          <w:rFonts w:ascii="Sylfaen" w:hAnsi="Sylfaen"/>
          <w:b/>
          <w:u w:val="double"/>
          <w:lang w:val="ka-GE"/>
        </w:rPr>
        <w:t xml:space="preserve"> მონაწილეობის საკვალიფიკაციო მოთხოვნები:</w:t>
      </w:r>
    </w:p>
    <w:p w:rsidR="00F117A1" w:rsidRDefault="00F117A1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ტენდერში</w:t>
      </w:r>
      <w:r w:rsidRPr="009A5D2C">
        <w:rPr>
          <w:rFonts w:ascii="Sylfaen" w:hAnsi="Sylfaen"/>
          <w:lang w:val="ka-GE"/>
        </w:rPr>
        <w:t xml:space="preserve"> მონაწილეობა შეუძლია, საქართველოში რეგისტრირებულ </w:t>
      </w:r>
      <w:r>
        <w:rPr>
          <w:rFonts w:ascii="Sylfaen" w:hAnsi="Sylfaen"/>
          <w:lang w:val="ka-GE"/>
        </w:rPr>
        <w:t xml:space="preserve">კომპანიებს; </w:t>
      </w:r>
    </w:p>
    <w:p w:rsidR="00F117A1" w:rsidRDefault="00F117A1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</w:t>
      </w:r>
      <w:r w:rsidRPr="009A5D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უნდა ჰქონდეს</w:t>
      </w:r>
      <w:r w:rsidRPr="009A5D2C">
        <w:rPr>
          <w:rFonts w:ascii="Sylfaen" w:hAnsi="Sylfaen"/>
          <w:lang w:val="ka-GE"/>
        </w:rPr>
        <w:t xml:space="preserve"> მინიმუმ </w:t>
      </w:r>
      <w:r>
        <w:rPr>
          <w:rFonts w:ascii="Sylfaen" w:hAnsi="Sylfaen"/>
          <w:lang w:val="ka-GE"/>
        </w:rPr>
        <w:t>2</w:t>
      </w:r>
      <w:r w:rsidRPr="009A5D2C">
        <w:rPr>
          <w:rFonts w:ascii="Sylfaen" w:hAnsi="Sylfaen"/>
          <w:lang w:val="ka-GE"/>
        </w:rPr>
        <w:t xml:space="preserve"> წლიანი </w:t>
      </w:r>
      <w:r>
        <w:rPr>
          <w:rFonts w:ascii="Sylfaen" w:hAnsi="Sylfaen"/>
          <w:lang w:val="ka-GE"/>
        </w:rPr>
        <w:t>სამუშაო</w:t>
      </w:r>
      <w:r w:rsidRPr="009A5D2C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გამოცდილება ტენდერით განსაზღვრული დავალების მიმართულებით;</w:t>
      </w:r>
    </w:p>
    <w:p w:rsidR="00F117A1" w:rsidRDefault="00F117A1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სასურველია კომპანიას ჰქონდეს მსგავსი ვიდეო რგოლის მომზადების გამოცდილება. </w:t>
      </w:r>
    </w:p>
    <w:p w:rsidR="00F117A1" w:rsidRPr="00B9420E" w:rsidRDefault="00F117A1" w:rsidP="00F117A1">
      <w:pPr>
        <w:pStyle w:val="ListParagraph"/>
        <w:spacing w:line="276" w:lineRule="auto"/>
        <w:ind w:left="450"/>
        <w:jc w:val="both"/>
        <w:rPr>
          <w:rFonts w:ascii="Sylfaen" w:hAnsi="Sylfaen"/>
          <w:lang w:val="ka-GE"/>
        </w:rPr>
      </w:pPr>
    </w:p>
    <w:p w:rsidR="00F117A1" w:rsidRPr="009B16E2" w:rsidRDefault="00F117A1" w:rsidP="00F117A1">
      <w:pPr>
        <w:jc w:val="both"/>
        <w:rPr>
          <w:rFonts w:ascii="Sylfaen" w:hAnsi="Sylfaen"/>
          <w:b/>
          <w:u w:val="double"/>
          <w:lang w:val="ka-GE"/>
        </w:rPr>
      </w:pPr>
      <w:r w:rsidRPr="009B16E2">
        <w:rPr>
          <w:rFonts w:ascii="Sylfaen" w:hAnsi="Sylfaen" w:cs="Sylfaen"/>
          <w:b/>
          <w:u w:val="double"/>
          <w:lang w:val="ka-GE"/>
        </w:rPr>
        <w:t xml:space="preserve">დაინტერესებულმა  </w:t>
      </w:r>
      <w:r>
        <w:rPr>
          <w:rFonts w:ascii="Sylfaen" w:hAnsi="Sylfaen" w:cs="Sylfaen"/>
          <w:b/>
          <w:u w:val="double"/>
          <w:lang w:val="ka-GE"/>
        </w:rPr>
        <w:t>კომპანიამ</w:t>
      </w:r>
      <w:r w:rsidRPr="009B16E2">
        <w:rPr>
          <w:rFonts w:ascii="Sylfaen" w:hAnsi="Sylfaen" w:cs="Sylfaen"/>
          <w:b/>
          <w:u w:val="double"/>
          <w:lang w:val="ka-GE"/>
        </w:rPr>
        <w:t xml:space="preserve"> უნდა წარმოადგინოს:</w:t>
      </w:r>
    </w:p>
    <w:p w:rsidR="00F117A1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9A5D2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ნფორმაცია</w:t>
      </w:r>
      <w:r w:rsidRPr="009A5D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კომპანიის </w:t>
      </w:r>
      <w:r w:rsidRPr="009A5D2C">
        <w:rPr>
          <w:rFonts w:ascii="Sylfaen" w:hAnsi="Sylfaen"/>
          <w:lang w:val="ka-GE"/>
        </w:rPr>
        <w:t>შესახებ</w:t>
      </w:r>
      <w:r>
        <w:rPr>
          <w:rFonts w:ascii="Sylfaen" w:hAnsi="Sylfaen"/>
          <w:lang w:val="ka-GE"/>
        </w:rPr>
        <w:t xml:space="preserve"> (პორტფოლიო)</w:t>
      </w:r>
      <w:r w:rsidRPr="009A5D2C">
        <w:rPr>
          <w:rFonts w:ascii="Sylfaen" w:hAnsi="Sylfaen"/>
          <w:lang w:val="ka-GE"/>
        </w:rPr>
        <w:t xml:space="preserve">; </w:t>
      </w:r>
    </w:p>
    <w:p w:rsidR="00F117A1" w:rsidRPr="009A5D2C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მინიმუმ 3 ვიდეორგოლის ბმული   განთავსებული </w:t>
      </w:r>
      <w:r>
        <w:rPr>
          <w:rFonts w:ascii="Sylfaen" w:hAnsi="Sylfaen"/>
        </w:rPr>
        <w:t>youtube.com-</w:t>
      </w:r>
      <w:r>
        <w:rPr>
          <w:rFonts w:ascii="Sylfaen" w:hAnsi="Sylfaen"/>
          <w:lang w:val="ka-GE"/>
        </w:rPr>
        <w:t>ზე;</w:t>
      </w:r>
    </w:p>
    <w:p w:rsidR="00F117A1" w:rsidRPr="000E017F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წინადადება: </w:t>
      </w:r>
      <w:r>
        <w:rPr>
          <w:rFonts w:ascii="Sylfaen" w:hAnsi="Sylfaen"/>
          <w:lang w:val="ka-GE"/>
        </w:rPr>
        <w:t xml:space="preserve">პროდუქციის მიწოდების პირობები, </w:t>
      </w:r>
      <w:r w:rsidRPr="000E017F">
        <w:rPr>
          <w:rFonts w:ascii="Sylfaen" w:hAnsi="Sylfaen" w:cs="Sylfaen"/>
          <w:lang w:val="ka-GE"/>
        </w:rPr>
        <w:t>მომსახურების</w:t>
      </w:r>
      <w:r w:rsidRPr="000E017F">
        <w:rPr>
          <w:rFonts w:ascii="Sylfaen" w:hAnsi="Sylfaen"/>
          <w:lang w:val="ka-GE"/>
        </w:rPr>
        <w:t xml:space="preserve"> გაწევის ვადები (დაწყებისა და დასრულების თარიღი); </w:t>
      </w:r>
    </w:p>
    <w:p w:rsidR="00F117A1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ფინანსური წინადადება: </w:t>
      </w:r>
      <w:r>
        <w:rPr>
          <w:rFonts w:ascii="Sylfaen" w:hAnsi="Sylfaen" w:cs="Sylfaen"/>
          <w:lang w:val="ka-GE"/>
        </w:rPr>
        <w:t xml:space="preserve">მომსახურების სრული ღირებულება, </w:t>
      </w:r>
      <w:r>
        <w:rPr>
          <w:rFonts w:ascii="Sylfaen" w:hAnsi="Sylfaen"/>
          <w:lang w:val="ka-GE"/>
        </w:rPr>
        <w:t xml:space="preserve">დღგ-ს გარეშე. </w:t>
      </w:r>
    </w:p>
    <w:p w:rsidR="00F117A1" w:rsidRPr="00C63CBE" w:rsidRDefault="00F117A1" w:rsidP="00F117A1">
      <w:pPr>
        <w:pStyle w:val="ListParagraph"/>
        <w:spacing w:after="200" w:line="276" w:lineRule="auto"/>
        <w:ind w:left="810"/>
        <w:contextualSpacing/>
        <w:jc w:val="both"/>
        <w:rPr>
          <w:rFonts w:ascii="Sylfaen" w:hAnsi="Sylfaen"/>
          <w:lang w:val="ka-GE"/>
        </w:rPr>
      </w:pPr>
    </w:p>
    <w:p w:rsidR="00F117A1" w:rsidRPr="005479BE" w:rsidRDefault="00F117A1" w:rsidP="00F117A1">
      <w:pPr>
        <w:jc w:val="both"/>
        <w:rPr>
          <w:rFonts w:ascii="Sylfaen" w:hAnsi="Sylfaen"/>
          <w:lang w:val="ka-GE"/>
        </w:rPr>
      </w:pPr>
      <w:r w:rsidRPr="00A23CA1">
        <w:rPr>
          <w:rFonts w:ascii="Sylfaen" w:hAnsi="Sylfaen" w:cs="Sylfaen"/>
          <w:lang w:val="ka-GE"/>
        </w:rPr>
        <w:t xml:space="preserve">სატენდერო დოკუმენტაცია </w:t>
      </w:r>
      <w:r w:rsidRPr="00A23CA1">
        <w:rPr>
          <w:rFonts w:ascii="Sylfaen" w:hAnsi="Sylfaen"/>
          <w:lang w:val="ka-GE"/>
        </w:rPr>
        <w:t xml:space="preserve">დამოწმებული პასუხისმგებელი პირის მიერ </w:t>
      </w:r>
      <w:r>
        <w:rPr>
          <w:rFonts w:ascii="Sylfaen" w:hAnsi="Sylfaen" w:cs="Sylfaen"/>
          <w:lang w:val="ka-GE"/>
        </w:rPr>
        <w:t>უნდა</w:t>
      </w:r>
      <w:r w:rsidRPr="00A23CA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გამოიგზავნოს</w:t>
      </w:r>
      <w:r w:rsidRPr="00A23CA1">
        <w:rPr>
          <w:rFonts w:ascii="Sylfaen" w:hAnsi="Sylfaen" w:cs="Sylfaen"/>
          <w:lang w:val="ka-GE"/>
        </w:rPr>
        <w:t xml:space="preserve"> </w:t>
      </w:r>
      <w:r w:rsidRPr="00A23CA1">
        <w:rPr>
          <w:rFonts w:ascii="Sylfaen" w:hAnsi="Sylfaen"/>
          <w:lang w:val="ka-GE"/>
        </w:rPr>
        <w:t>ელექტრონული ფორმით შემდეგ მისამართზე: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procurement@cida.ge</w:t>
      </w:r>
      <w:r w:rsidRPr="00A23CA1">
        <w:rPr>
          <w:rFonts w:ascii="Sylfaen" w:hAnsi="Sylfaen"/>
        </w:rPr>
        <w:t xml:space="preserve">. </w:t>
      </w:r>
      <w:r w:rsidRPr="00A23CA1">
        <w:rPr>
          <w:rFonts w:ascii="Sylfaen" w:hAnsi="Sylfaen"/>
          <w:lang w:val="ka-GE"/>
        </w:rPr>
        <w:t xml:space="preserve"> სათაურის ველში </w:t>
      </w:r>
      <w:r>
        <w:rPr>
          <w:rFonts w:ascii="Sylfaen" w:hAnsi="Sylfaen"/>
          <w:b/>
          <w:lang w:val="ka-GE"/>
        </w:rPr>
        <w:t>გთხოვთ მიუთ</w:t>
      </w:r>
      <w:r w:rsidR="00DF511D">
        <w:rPr>
          <w:rFonts w:ascii="Sylfaen" w:hAnsi="Sylfaen"/>
          <w:b/>
          <w:lang w:val="ka-GE"/>
        </w:rPr>
        <w:t>ით</w:t>
      </w:r>
      <w:r>
        <w:rPr>
          <w:rFonts w:ascii="Sylfaen" w:hAnsi="Sylfaen"/>
          <w:b/>
          <w:lang w:val="ka-GE"/>
        </w:rPr>
        <w:t>ოთ</w:t>
      </w:r>
      <w:r w:rsidRPr="00A23CA1">
        <w:rPr>
          <w:rFonts w:ascii="Sylfaen" w:hAnsi="Sylfaen"/>
          <w:lang w:val="ka-GE"/>
        </w:rPr>
        <w:t xml:space="preserve"> ტენდერის დასახელება</w:t>
      </w:r>
      <w:r>
        <w:rPr>
          <w:rFonts w:ascii="Sylfaen" w:hAnsi="Sylfaen"/>
        </w:rPr>
        <w:t xml:space="preserve">: </w:t>
      </w:r>
      <w:r w:rsidRPr="005479BE">
        <w:rPr>
          <w:rFonts w:ascii="Sylfaen" w:hAnsi="Sylfaen"/>
        </w:rPr>
        <w:t>ვიდეო</w:t>
      </w:r>
      <w:r>
        <w:rPr>
          <w:rFonts w:ascii="Sylfaen" w:hAnsi="Sylfaen"/>
        </w:rPr>
        <w:t xml:space="preserve"> </w:t>
      </w:r>
      <w:r w:rsidRPr="005479BE">
        <w:rPr>
          <w:rFonts w:ascii="Sylfaen" w:hAnsi="Sylfaen"/>
        </w:rPr>
        <w:t>რგოლის მომზადებ</w:t>
      </w:r>
      <w:r>
        <w:rPr>
          <w:rFonts w:ascii="Sylfaen" w:hAnsi="Sylfaen"/>
          <w:lang w:val="ka-GE"/>
        </w:rPr>
        <w:t>ა.</w:t>
      </w:r>
    </w:p>
    <w:p w:rsidR="00F117A1" w:rsidRPr="006C1A04" w:rsidRDefault="00F117A1" w:rsidP="00F117A1">
      <w:pPr>
        <w:spacing w:after="0"/>
        <w:jc w:val="both"/>
        <w:rPr>
          <w:rFonts w:ascii="Sylfaen" w:hAnsi="Sylfaen" w:cs="Calibri"/>
          <w:noProof/>
          <w:lang w:val="ka-GE"/>
        </w:rPr>
      </w:pPr>
      <w:r w:rsidRPr="009A5D2C">
        <w:rPr>
          <w:rFonts w:ascii="Sylfaen" w:hAnsi="Sylfaen" w:cs="Calibri"/>
          <w:noProof/>
          <w:lang w:val="ka-GE"/>
        </w:rPr>
        <w:t xml:space="preserve">                                                                                                                                              </w:t>
      </w:r>
    </w:p>
    <w:p w:rsidR="00F117A1" w:rsidRPr="009A5D2C" w:rsidRDefault="00F117A1" w:rsidP="00F117A1">
      <w:pPr>
        <w:jc w:val="both"/>
        <w:rPr>
          <w:rFonts w:ascii="Sylfaen" w:hAnsi="Sylfaen"/>
          <w:lang w:val="ka-GE"/>
        </w:rPr>
      </w:pPr>
      <w:r w:rsidRPr="009A5D2C">
        <w:rPr>
          <w:rFonts w:ascii="Sylfaen" w:hAnsi="Sylfaen"/>
          <w:lang w:val="ka-GE"/>
        </w:rPr>
        <w:t>ყველა შეკითხვა ან განმარტება (ტენდე</w:t>
      </w:r>
      <w:r w:rsidR="001430A3">
        <w:rPr>
          <w:rFonts w:ascii="Sylfaen" w:hAnsi="Sylfaen"/>
          <w:lang w:val="ka-GE"/>
        </w:rPr>
        <w:t>რ</w:t>
      </w:r>
      <w:r w:rsidRPr="009A5D2C">
        <w:rPr>
          <w:rFonts w:ascii="Sylfaen" w:hAnsi="Sylfaen"/>
          <w:lang w:val="ka-GE"/>
        </w:rPr>
        <w:t>თან დაკავშირებით)</w:t>
      </w:r>
      <w:r>
        <w:rPr>
          <w:rFonts w:ascii="Sylfaen" w:hAnsi="Sylfaen"/>
          <w:lang w:val="ka-GE"/>
        </w:rPr>
        <w:t xml:space="preserve"> </w:t>
      </w:r>
      <w:r w:rsidRPr="000629B3">
        <w:rPr>
          <w:rFonts w:ascii="Sylfaen" w:hAnsi="Sylfaen"/>
          <w:b/>
          <w:lang w:val="ka-GE"/>
        </w:rPr>
        <w:t xml:space="preserve">2020 წლის </w:t>
      </w:r>
      <w:r w:rsidR="008D7755">
        <w:rPr>
          <w:rFonts w:ascii="Sylfaen" w:hAnsi="Sylfaen"/>
          <w:b/>
          <w:lang w:val="ka-GE"/>
        </w:rPr>
        <w:t>6</w:t>
      </w:r>
      <w:bookmarkStart w:id="0" w:name="_GoBack"/>
      <w:bookmarkEnd w:id="0"/>
      <w:r w:rsidRPr="000629B3">
        <w:rPr>
          <w:rFonts w:ascii="Sylfaen" w:hAnsi="Sylfaen"/>
          <w:b/>
          <w:lang w:val="ka-GE"/>
        </w:rPr>
        <w:t xml:space="preserve"> ნოემბრის ჩათვლით,</w:t>
      </w:r>
      <w:r w:rsidRPr="009A5D2C">
        <w:rPr>
          <w:rFonts w:ascii="Sylfaen" w:hAnsi="Sylfaen"/>
          <w:lang w:val="ka-GE"/>
        </w:rPr>
        <w:t xml:space="preserve">  შეგიძლიათ გამოგზავნოთ შემდეგ მისამართზე: </w:t>
      </w:r>
      <w:r w:rsidRPr="009A5D2C">
        <w:rPr>
          <w:rFonts w:ascii="Sylfaen" w:hAnsi="Sylfaen"/>
          <w:b/>
          <w:noProof/>
          <w:lang w:val="ka-GE"/>
        </w:rPr>
        <w:t>Email:</w:t>
      </w:r>
      <w:r w:rsidRPr="009A5D2C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</w:rPr>
        <w:t>procurement@cida.ge</w:t>
      </w:r>
      <w:r>
        <w:rPr>
          <w:rFonts w:ascii="Sylfaen" w:hAnsi="Sylfaen"/>
          <w:lang w:val="ka-GE"/>
        </w:rPr>
        <w:t>.</w:t>
      </w:r>
    </w:p>
    <w:p w:rsidR="00F117A1" w:rsidRPr="000629B3" w:rsidRDefault="00F117A1" w:rsidP="00F117A1">
      <w:pPr>
        <w:jc w:val="both"/>
        <w:rPr>
          <w:rFonts w:ascii="Sylfaen" w:hAnsi="Sylfaen"/>
          <w:color w:val="FF0000"/>
          <w:lang w:val="ka-GE"/>
        </w:rPr>
      </w:pPr>
      <w:r w:rsidRPr="004477B9">
        <w:rPr>
          <w:rFonts w:ascii="Sylfaen" w:hAnsi="Sylfaen"/>
          <w:b/>
          <w:color w:val="FF0000"/>
          <w:lang w:val="ka-GE"/>
        </w:rPr>
        <w:t xml:space="preserve">დაინტერესებულმა პირებმა წინადადებები უნდა წარმოადგინონ </w:t>
      </w:r>
      <w:r w:rsidRPr="004477B9">
        <w:rPr>
          <w:rFonts w:ascii="Sylfaen" w:hAnsi="Sylfaen"/>
          <w:b/>
          <w:color w:val="FF0000"/>
          <w:u w:val="single"/>
          <w:lang w:val="ka-GE"/>
        </w:rPr>
        <w:t xml:space="preserve">არაუგვიანეს </w:t>
      </w:r>
      <w:r>
        <w:rPr>
          <w:rFonts w:ascii="Sylfaen" w:hAnsi="Sylfaen"/>
          <w:b/>
          <w:color w:val="FF0000"/>
          <w:u w:val="single"/>
          <w:lang w:val="ka-GE"/>
        </w:rPr>
        <w:t>2020 წლის 10 ნოემბრის 18</w:t>
      </w:r>
      <w:r>
        <w:rPr>
          <w:rFonts w:ascii="Sylfaen" w:hAnsi="Sylfaen"/>
          <w:b/>
          <w:color w:val="FF0000"/>
          <w:u w:val="single"/>
        </w:rPr>
        <w:t xml:space="preserve">:00 </w:t>
      </w:r>
      <w:r>
        <w:rPr>
          <w:rFonts w:ascii="Sylfaen" w:hAnsi="Sylfaen"/>
          <w:b/>
          <w:color w:val="FF0000"/>
          <w:u w:val="single"/>
          <w:lang w:val="ka-GE"/>
        </w:rPr>
        <w:t xml:space="preserve">საათისა. </w:t>
      </w:r>
    </w:p>
    <w:p w:rsidR="00763CC1" w:rsidRDefault="00763CC1"/>
    <w:sectPr w:rsidR="0076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2ED6"/>
    <w:multiLevelType w:val="hybridMultilevel"/>
    <w:tmpl w:val="0D26B4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43F7FBC"/>
    <w:multiLevelType w:val="hybridMultilevel"/>
    <w:tmpl w:val="29B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A1"/>
    <w:rsid w:val="001430A3"/>
    <w:rsid w:val="00763CC1"/>
    <w:rsid w:val="008D7755"/>
    <w:rsid w:val="00C24F13"/>
    <w:rsid w:val="00DF511D"/>
    <w:rsid w:val="00F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08448-9EBF-4DC4-B6DC-225DC4B4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F117A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F117A1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1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7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1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7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A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2573</Characters>
  <Application>Microsoft Office Word</Application>
  <DocSecurity>0</DocSecurity>
  <Lines>35</Lines>
  <Paragraphs>7</Paragraphs>
  <ScaleCrop>false</ScaleCrop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2020-11-02T12:22:00Z</dcterms:created>
  <dcterms:modified xsi:type="dcterms:W3CDTF">2020-11-02T12:27:00Z</dcterms:modified>
</cp:coreProperties>
</file>